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Weekly Report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Reporting period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Prepared by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Executive summary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Key results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Issues and risks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Recommendations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Next actions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Approval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