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Employment Agreement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Parties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Effective date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Purpose and scope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Responsibilities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Payment and terms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Confidentiality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Termination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Signatures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