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Production Report Detailed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Facility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Department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Shift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Product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Planned quantity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Completed quantity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Rejected quantity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Downtime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Materials used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Supervisor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Notes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p>
      <w:pPr>
        <w:pStyle w:val="Heading2"/>
      </w:pPr>
      <w:r>
        <w:t>Additional notes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