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Bank Statement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Account holder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Bank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Account number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Statement period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Opening balance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Transaction description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Reference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